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4B" w:rsidRPr="006E7326" w:rsidRDefault="002F034B" w:rsidP="002F034B">
      <w:pPr>
        <w:tabs>
          <w:tab w:val="left" w:pos="2790"/>
        </w:tabs>
        <w:ind w:left="360"/>
        <w:jc w:val="center"/>
        <w:rPr>
          <w:b/>
          <w:sz w:val="28"/>
          <w:szCs w:val="28"/>
          <w:lang w:val="kk-KZ"/>
        </w:rPr>
      </w:pPr>
      <w:r>
        <w:rPr>
          <w:b/>
          <w:sz w:val="28"/>
          <w:szCs w:val="28"/>
        </w:rPr>
        <w:t>№14</w:t>
      </w:r>
      <w:r>
        <w:rPr>
          <w:b/>
          <w:sz w:val="28"/>
          <w:szCs w:val="28"/>
          <w:lang w:val="kk-KZ"/>
        </w:rPr>
        <w:t xml:space="preserve"> дә</w:t>
      </w:r>
      <w:proofErr w:type="gramStart"/>
      <w:r>
        <w:rPr>
          <w:b/>
          <w:sz w:val="28"/>
          <w:szCs w:val="28"/>
          <w:lang w:val="kk-KZ"/>
        </w:rPr>
        <w:t>р</w:t>
      </w:r>
      <w:proofErr w:type="gramEnd"/>
      <w:r>
        <w:rPr>
          <w:b/>
          <w:sz w:val="28"/>
          <w:szCs w:val="28"/>
          <w:lang w:val="kk-KZ"/>
        </w:rPr>
        <w:t>іс</w:t>
      </w:r>
    </w:p>
    <w:p w:rsidR="002F034B" w:rsidRPr="009D485C" w:rsidRDefault="002F034B" w:rsidP="002F034B">
      <w:pPr>
        <w:tabs>
          <w:tab w:val="left" w:pos="2790"/>
        </w:tabs>
        <w:ind w:left="360"/>
        <w:jc w:val="center"/>
        <w:rPr>
          <w:b/>
          <w:sz w:val="28"/>
          <w:szCs w:val="28"/>
          <w:lang w:val="kk-KZ"/>
        </w:rPr>
      </w:pPr>
      <w:r>
        <w:rPr>
          <w:b/>
          <w:sz w:val="28"/>
          <w:szCs w:val="28"/>
          <w:lang w:val="kk-KZ"/>
        </w:rPr>
        <w:t>Шығыс</w:t>
      </w:r>
      <w:proofErr w:type="spellStart"/>
      <w:r>
        <w:rPr>
          <w:b/>
          <w:sz w:val="28"/>
          <w:szCs w:val="28"/>
        </w:rPr>
        <w:t>герман</w:t>
      </w:r>
      <w:proofErr w:type="spellEnd"/>
      <w:r>
        <w:rPr>
          <w:b/>
          <w:sz w:val="28"/>
          <w:szCs w:val="28"/>
        </w:rPr>
        <w:t xml:space="preserve"> </w:t>
      </w:r>
      <w:r>
        <w:rPr>
          <w:b/>
          <w:sz w:val="28"/>
          <w:szCs w:val="28"/>
          <w:lang w:val="kk-KZ"/>
        </w:rPr>
        <w:t>тілдері</w:t>
      </w:r>
      <w:r>
        <w:rPr>
          <w:b/>
          <w:sz w:val="28"/>
          <w:szCs w:val="28"/>
        </w:rPr>
        <w:t>: гот</w:t>
      </w:r>
      <w:r>
        <w:rPr>
          <w:b/>
          <w:sz w:val="28"/>
          <w:szCs w:val="28"/>
          <w:lang w:val="kk-KZ"/>
        </w:rPr>
        <w:t xml:space="preserve"> тілі</w:t>
      </w:r>
    </w:p>
    <w:p w:rsidR="002F034B" w:rsidRDefault="002F034B" w:rsidP="002F034B">
      <w:pPr>
        <w:tabs>
          <w:tab w:val="left" w:pos="2790"/>
        </w:tabs>
        <w:jc w:val="both"/>
        <w:rPr>
          <w:sz w:val="28"/>
          <w:szCs w:val="28"/>
        </w:rPr>
      </w:pPr>
      <w:r>
        <w:rPr>
          <w:i/>
          <w:sz w:val="28"/>
          <w:szCs w:val="28"/>
          <w:lang w:val="kk-KZ"/>
        </w:rPr>
        <w:t>Өткізілу уақыты</w:t>
      </w:r>
      <w:r>
        <w:rPr>
          <w:i/>
          <w:sz w:val="28"/>
          <w:szCs w:val="28"/>
        </w:rPr>
        <w:t xml:space="preserve">: </w:t>
      </w:r>
      <w:r>
        <w:rPr>
          <w:sz w:val="28"/>
          <w:szCs w:val="28"/>
        </w:rPr>
        <w:t>19.12.08</w:t>
      </w:r>
    </w:p>
    <w:p w:rsidR="002F034B" w:rsidRPr="00E9760B" w:rsidRDefault="002F034B" w:rsidP="002F034B">
      <w:pPr>
        <w:tabs>
          <w:tab w:val="left" w:pos="2790"/>
        </w:tabs>
        <w:jc w:val="both"/>
        <w:rPr>
          <w:sz w:val="28"/>
          <w:szCs w:val="28"/>
        </w:rPr>
      </w:pPr>
      <w:r>
        <w:rPr>
          <w:i/>
          <w:sz w:val="28"/>
          <w:szCs w:val="28"/>
        </w:rPr>
        <w:t xml:space="preserve">Аудитория: </w:t>
      </w:r>
      <w:r>
        <w:rPr>
          <w:sz w:val="28"/>
          <w:szCs w:val="28"/>
        </w:rPr>
        <w:t>322</w:t>
      </w:r>
    </w:p>
    <w:p w:rsidR="002F034B" w:rsidRDefault="002F034B" w:rsidP="002F034B">
      <w:pPr>
        <w:shd w:val="clear" w:color="auto" w:fill="FFFFFF"/>
        <w:autoSpaceDE w:val="0"/>
        <w:autoSpaceDN w:val="0"/>
        <w:adjustRightInd w:val="0"/>
        <w:ind w:firstLine="454"/>
        <w:jc w:val="both"/>
        <w:rPr>
          <w:b/>
          <w:sz w:val="28"/>
          <w:szCs w:val="28"/>
        </w:rPr>
      </w:pPr>
    </w:p>
    <w:p w:rsidR="002F034B" w:rsidRDefault="002F034B" w:rsidP="002F034B">
      <w:pPr>
        <w:numPr>
          <w:ilvl w:val="0"/>
          <w:numId w:val="1"/>
        </w:numPr>
        <w:shd w:val="clear" w:color="auto" w:fill="FFFFFF"/>
        <w:autoSpaceDE w:val="0"/>
        <w:autoSpaceDN w:val="0"/>
        <w:adjustRightInd w:val="0"/>
        <w:jc w:val="both"/>
        <w:rPr>
          <w:sz w:val="28"/>
          <w:szCs w:val="28"/>
        </w:rPr>
      </w:pPr>
      <w:r>
        <w:rPr>
          <w:sz w:val="28"/>
          <w:szCs w:val="28"/>
          <w:lang w:val="kk-KZ"/>
        </w:rPr>
        <w:t>Шығысгерман тілдері</w:t>
      </w:r>
      <w:r>
        <w:rPr>
          <w:sz w:val="28"/>
          <w:szCs w:val="28"/>
        </w:rPr>
        <w:t>: гот</w:t>
      </w:r>
      <w:r>
        <w:rPr>
          <w:sz w:val="28"/>
          <w:szCs w:val="28"/>
          <w:lang w:val="kk-KZ"/>
        </w:rPr>
        <w:t xml:space="preserve"> тілі</w:t>
      </w:r>
      <w:r>
        <w:rPr>
          <w:sz w:val="28"/>
          <w:szCs w:val="28"/>
        </w:rPr>
        <w:t>.</w:t>
      </w:r>
    </w:p>
    <w:p w:rsidR="002F034B" w:rsidRDefault="002F034B" w:rsidP="002F034B">
      <w:pPr>
        <w:numPr>
          <w:ilvl w:val="0"/>
          <w:numId w:val="1"/>
        </w:numPr>
        <w:shd w:val="clear" w:color="auto" w:fill="FFFFFF"/>
        <w:autoSpaceDE w:val="0"/>
        <w:autoSpaceDN w:val="0"/>
        <w:adjustRightInd w:val="0"/>
        <w:jc w:val="both"/>
        <w:rPr>
          <w:sz w:val="28"/>
          <w:szCs w:val="28"/>
        </w:rPr>
      </w:pPr>
      <w:r>
        <w:rPr>
          <w:sz w:val="28"/>
          <w:szCs w:val="28"/>
          <w:lang w:val="kk-KZ"/>
        </w:rPr>
        <w:t>Гот тілінің тарихы</w:t>
      </w:r>
      <w:r>
        <w:rPr>
          <w:sz w:val="28"/>
          <w:szCs w:val="28"/>
        </w:rPr>
        <w:t xml:space="preserve">, </w:t>
      </w:r>
      <w:r>
        <w:rPr>
          <w:sz w:val="28"/>
          <w:szCs w:val="28"/>
          <w:lang w:val="kk-KZ"/>
        </w:rPr>
        <w:t>жазба ескерткіштері</w:t>
      </w:r>
      <w:r>
        <w:rPr>
          <w:sz w:val="28"/>
          <w:szCs w:val="28"/>
        </w:rPr>
        <w:t xml:space="preserve">, </w:t>
      </w:r>
      <w:r>
        <w:rPr>
          <w:sz w:val="28"/>
          <w:szCs w:val="28"/>
          <w:lang w:val="kk-KZ"/>
        </w:rPr>
        <w:t>құрылымдық ерекшеліктері</w:t>
      </w:r>
      <w:r>
        <w:rPr>
          <w:sz w:val="28"/>
          <w:szCs w:val="28"/>
        </w:rPr>
        <w:t>.</w:t>
      </w:r>
    </w:p>
    <w:p w:rsidR="002F034B" w:rsidRDefault="002F034B" w:rsidP="002F034B">
      <w:pPr>
        <w:shd w:val="clear" w:color="auto" w:fill="FFFFFF"/>
        <w:autoSpaceDE w:val="0"/>
        <w:autoSpaceDN w:val="0"/>
        <w:adjustRightInd w:val="0"/>
        <w:jc w:val="both"/>
        <w:rPr>
          <w:sz w:val="28"/>
          <w:szCs w:val="28"/>
        </w:rPr>
      </w:pPr>
    </w:p>
    <w:p w:rsidR="002F034B" w:rsidRPr="0016201D" w:rsidRDefault="002F034B" w:rsidP="002F034B">
      <w:pPr>
        <w:shd w:val="clear" w:color="auto" w:fill="FFFFFF"/>
        <w:autoSpaceDE w:val="0"/>
        <w:autoSpaceDN w:val="0"/>
        <w:adjustRightInd w:val="0"/>
        <w:jc w:val="center"/>
        <w:rPr>
          <w:b/>
          <w:color w:val="000000"/>
          <w:sz w:val="28"/>
          <w:szCs w:val="28"/>
        </w:rPr>
      </w:pPr>
      <w:r>
        <w:rPr>
          <w:b/>
          <w:color w:val="000000"/>
          <w:sz w:val="28"/>
          <w:szCs w:val="28"/>
          <w:lang w:val="kk-KZ"/>
        </w:rPr>
        <w:t>Готтар жайлы тарихи деректер</w:t>
      </w:r>
    </w:p>
    <w:p w:rsidR="002F034B" w:rsidRPr="00465617" w:rsidRDefault="002F034B" w:rsidP="002F034B">
      <w:pPr>
        <w:shd w:val="clear" w:color="auto" w:fill="FFFFFF"/>
        <w:autoSpaceDE w:val="0"/>
        <w:autoSpaceDN w:val="0"/>
        <w:adjustRightInd w:val="0"/>
        <w:ind w:firstLine="454"/>
        <w:jc w:val="both"/>
        <w:rPr>
          <w:sz w:val="28"/>
          <w:szCs w:val="28"/>
          <w:lang w:val="kk-KZ"/>
        </w:rPr>
      </w:pPr>
      <w:r>
        <w:rPr>
          <w:color w:val="000000"/>
          <w:sz w:val="28"/>
          <w:szCs w:val="28"/>
          <w:lang w:val="kk-KZ"/>
        </w:rPr>
        <w:t>Гот тілі герман тілдерінің ішіндегі шығысгерман тобына жататын, Висла өзенінің төменгі ағысында тұрған тайпалардың сөйлеушілерінің қазіргі кезде өлі тілдердің қатарынан орын алған. Гот тайпалары Рим империясының территориясында екі варвар патшалығын құрған екен</w:t>
      </w:r>
      <w:r w:rsidRPr="00465617">
        <w:rPr>
          <w:color w:val="000000"/>
          <w:sz w:val="28"/>
          <w:szCs w:val="28"/>
          <w:lang w:val="kk-KZ"/>
        </w:rPr>
        <w:t>: остгот</w:t>
      </w:r>
      <w:r>
        <w:rPr>
          <w:color w:val="000000"/>
          <w:sz w:val="28"/>
          <w:szCs w:val="28"/>
          <w:lang w:val="kk-KZ"/>
        </w:rPr>
        <w:t xml:space="preserve"> патшылағы Италиядағы </w:t>
      </w:r>
      <w:r w:rsidRPr="00465617">
        <w:rPr>
          <w:color w:val="000000"/>
          <w:sz w:val="28"/>
          <w:szCs w:val="28"/>
          <w:lang w:val="kk-KZ"/>
        </w:rPr>
        <w:t>(V</w:t>
      </w:r>
      <w:r w:rsidRPr="0016201D">
        <w:rPr>
          <w:color w:val="000000"/>
          <w:sz w:val="28"/>
          <w:szCs w:val="28"/>
          <w:lang w:val="sv-SE"/>
        </w:rPr>
        <w:t>—</w:t>
      </w:r>
      <w:r w:rsidRPr="00465617">
        <w:rPr>
          <w:color w:val="000000"/>
          <w:sz w:val="28"/>
          <w:szCs w:val="28"/>
          <w:lang w:val="kk-KZ"/>
        </w:rPr>
        <w:t xml:space="preserve">VI </w:t>
      </w:r>
      <w:r>
        <w:rPr>
          <w:color w:val="000000"/>
          <w:sz w:val="28"/>
          <w:szCs w:val="28"/>
          <w:lang w:val="kk-KZ"/>
        </w:rPr>
        <w:t>ғғ.) және</w:t>
      </w:r>
      <w:r w:rsidRPr="00465617">
        <w:rPr>
          <w:color w:val="000000"/>
          <w:sz w:val="28"/>
          <w:szCs w:val="28"/>
          <w:lang w:val="kk-KZ"/>
        </w:rPr>
        <w:t xml:space="preserve"> </w:t>
      </w:r>
      <w:r>
        <w:rPr>
          <w:color w:val="000000"/>
          <w:sz w:val="28"/>
          <w:szCs w:val="28"/>
          <w:lang w:val="kk-KZ"/>
        </w:rPr>
        <w:t xml:space="preserve">Пиренейдегі </w:t>
      </w:r>
      <w:r w:rsidRPr="00465617">
        <w:rPr>
          <w:color w:val="000000"/>
          <w:sz w:val="28"/>
          <w:szCs w:val="28"/>
          <w:lang w:val="kk-KZ"/>
        </w:rPr>
        <w:t>вестгот</w:t>
      </w:r>
      <w:r>
        <w:rPr>
          <w:color w:val="000000"/>
          <w:sz w:val="28"/>
          <w:szCs w:val="28"/>
          <w:lang w:val="kk-KZ"/>
        </w:rPr>
        <w:t xml:space="preserve"> патшалығы </w:t>
      </w:r>
      <w:r w:rsidRPr="00465617">
        <w:rPr>
          <w:color w:val="000000"/>
          <w:sz w:val="28"/>
          <w:szCs w:val="28"/>
          <w:lang w:val="kk-KZ"/>
        </w:rPr>
        <w:t>(V—VIII</w:t>
      </w:r>
      <w:r>
        <w:rPr>
          <w:color w:val="000000"/>
          <w:sz w:val="28"/>
          <w:szCs w:val="28"/>
          <w:lang w:val="kk-KZ"/>
        </w:rPr>
        <w:t xml:space="preserve"> ғғ</w:t>
      </w:r>
      <w:r w:rsidRPr="00465617">
        <w:rPr>
          <w:color w:val="000000"/>
          <w:sz w:val="28"/>
          <w:szCs w:val="28"/>
          <w:lang w:val="kk-KZ"/>
        </w:rPr>
        <w:t>.).</w:t>
      </w:r>
    </w:p>
    <w:p w:rsidR="002F034B" w:rsidRPr="006E7326" w:rsidRDefault="002F034B" w:rsidP="002F034B">
      <w:pPr>
        <w:shd w:val="clear" w:color="auto" w:fill="FFFFFF"/>
        <w:autoSpaceDE w:val="0"/>
        <w:autoSpaceDN w:val="0"/>
        <w:adjustRightInd w:val="0"/>
        <w:ind w:firstLine="454"/>
        <w:jc w:val="both"/>
        <w:rPr>
          <w:sz w:val="28"/>
          <w:szCs w:val="28"/>
          <w:lang w:val="kk-KZ"/>
        </w:rPr>
      </w:pPr>
      <w:r>
        <w:rPr>
          <w:color w:val="000000"/>
          <w:sz w:val="28"/>
          <w:szCs w:val="28"/>
          <w:lang w:val="kk-KZ"/>
        </w:rPr>
        <w:t xml:space="preserve">Готтар жайлы ең көне жазба деректер антика авторлары негізінде жеткізілген: </w:t>
      </w:r>
      <w:r w:rsidRPr="00460D6A">
        <w:rPr>
          <w:color w:val="000000"/>
          <w:sz w:val="28"/>
          <w:szCs w:val="28"/>
          <w:lang w:val="kk-KZ"/>
        </w:rPr>
        <w:t>Плиний (</w:t>
      </w:r>
      <w:r>
        <w:rPr>
          <w:color w:val="000000"/>
          <w:sz w:val="28"/>
          <w:szCs w:val="28"/>
          <w:lang w:val="kk-KZ"/>
        </w:rPr>
        <w:t xml:space="preserve">б.э.д. </w:t>
      </w:r>
      <w:r w:rsidRPr="00460D6A">
        <w:rPr>
          <w:color w:val="000000"/>
          <w:sz w:val="28"/>
          <w:szCs w:val="28"/>
          <w:lang w:val="kk-KZ"/>
        </w:rPr>
        <w:t xml:space="preserve">I </w:t>
      </w:r>
      <w:r>
        <w:rPr>
          <w:color w:val="000000"/>
          <w:sz w:val="28"/>
          <w:szCs w:val="28"/>
          <w:lang w:val="kk-KZ"/>
        </w:rPr>
        <w:t>ғ.</w:t>
      </w:r>
      <w:r w:rsidRPr="00460D6A">
        <w:rPr>
          <w:color w:val="000000"/>
          <w:sz w:val="28"/>
          <w:szCs w:val="28"/>
          <w:lang w:val="kk-KZ"/>
        </w:rPr>
        <w:t>), Тацит (</w:t>
      </w:r>
      <w:r>
        <w:rPr>
          <w:color w:val="000000"/>
          <w:sz w:val="28"/>
          <w:szCs w:val="28"/>
          <w:lang w:val="kk-KZ"/>
        </w:rPr>
        <w:t>шамамен</w:t>
      </w:r>
      <w:r w:rsidRPr="00460D6A">
        <w:rPr>
          <w:color w:val="000000"/>
          <w:sz w:val="28"/>
          <w:szCs w:val="28"/>
          <w:lang w:val="kk-KZ"/>
        </w:rPr>
        <w:t xml:space="preserve"> </w:t>
      </w:r>
      <w:r w:rsidRPr="0016201D">
        <w:rPr>
          <w:color w:val="000000"/>
          <w:sz w:val="28"/>
          <w:szCs w:val="28"/>
          <w:lang w:val="sv-SE"/>
        </w:rPr>
        <w:t xml:space="preserve">100 </w:t>
      </w:r>
      <w:r>
        <w:rPr>
          <w:color w:val="000000"/>
          <w:sz w:val="28"/>
          <w:szCs w:val="28"/>
          <w:lang w:val="kk-KZ"/>
        </w:rPr>
        <w:t>б.з.д</w:t>
      </w:r>
      <w:r w:rsidRPr="00460D6A">
        <w:rPr>
          <w:color w:val="000000"/>
          <w:sz w:val="28"/>
          <w:szCs w:val="28"/>
          <w:lang w:val="kk-KZ"/>
        </w:rPr>
        <w:t xml:space="preserve">) </w:t>
      </w:r>
      <w:r>
        <w:rPr>
          <w:color w:val="000000"/>
          <w:sz w:val="28"/>
          <w:szCs w:val="28"/>
          <w:lang w:val="kk-KZ"/>
        </w:rPr>
        <w:t>және</w:t>
      </w:r>
      <w:r w:rsidRPr="00460D6A">
        <w:rPr>
          <w:color w:val="000000"/>
          <w:sz w:val="28"/>
          <w:szCs w:val="28"/>
          <w:lang w:val="kk-KZ"/>
        </w:rPr>
        <w:t xml:space="preserve"> Птолемей (II </w:t>
      </w:r>
      <w:r>
        <w:rPr>
          <w:color w:val="000000"/>
          <w:sz w:val="28"/>
          <w:szCs w:val="28"/>
          <w:lang w:val="kk-KZ"/>
        </w:rPr>
        <w:t>б.з.д.</w:t>
      </w:r>
      <w:r w:rsidRPr="00460D6A">
        <w:rPr>
          <w:color w:val="000000"/>
          <w:sz w:val="28"/>
          <w:szCs w:val="28"/>
          <w:lang w:val="kk-KZ"/>
        </w:rPr>
        <w:t xml:space="preserve">). </w:t>
      </w:r>
    </w:p>
    <w:p w:rsidR="002F034B" w:rsidRDefault="002F034B" w:rsidP="002F034B">
      <w:pPr>
        <w:shd w:val="clear" w:color="auto" w:fill="FFFFFF"/>
        <w:autoSpaceDE w:val="0"/>
        <w:autoSpaceDN w:val="0"/>
        <w:adjustRightInd w:val="0"/>
        <w:ind w:firstLine="454"/>
        <w:jc w:val="both"/>
        <w:rPr>
          <w:color w:val="000000"/>
          <w:sz w:val="28"/>
          <w:szCs w:val="28"/>
          <w:lang w:val="kk-KZ"/>
        </w:rPr>
      </w:pPr>
      <w:r>
        <w:rPr>
          <w:color w:val="000000"/>
          <w:sz w:val="28"/>
          <w:szCs w:val="28"/>
          <w:lang w:val="kk-KZ"/>
        </w:rPr>
        <w:t xml:space="preserve">Плиний бойынша, гот тайпалары вандил, бургундар, вариндар және кариндер деген тайпалық топтардан тұрған. Осы аталмыш тайпалар Халықтардың Ұлы көшінде батысқа қарай жылжып, </w:t>
      </w:r>
      <w:r w:rsidRPr="006A6878">
        <w:rPr>
          <w:color w:val="000000"/>
          <w:sz w:val="28"/>
          <w:szCs w:val="28"/>
          <w:lang w:val="kk-KZ"/>
        </w:rPr>
        <w:t xml:space="preserve">V </w:t>
      </w:r>
      <w:r>
        <w:rPr>
          <w:color w:val="000000"/>
          <w:sz w:val="28"/>
          <w:szCs w:val="28"/>
          <w:lang w:val="kk-KZ"/>
        </w:rPr>
        <w:t xml:space="preserve">ғ.да бургунд патшылығын құрған. Бұл атау «Бургундия» деген географиялық атау ретінде сақталған екен. </w:t>
      </w:r>
    </w:p>
    <w:p w:rsidR="002F034B" w:rsidRDefault="002F034B" w:rsidP="002F034B">
      <w:pPr>
        <w:shd w:val="clear" w:color="auto" w:fill="FFFFFF"/>
        <w:autoSpaceDE w:val="0"/>
        <w:autoSpaceDN w:val="0"/>
        <w:adjustRightInd w:val="0"/>
        <w:ind w:firstLine="454"/>
        <w:jc w:val="both"/>
        <w:rPr>
          <w:color w:val="000000"/>
          <w:sz w:val="28"/>
          <w:szCs w:val="28"/>
          <w:lang w:val="kk-KZ"/>
        </w:rPr>
      </w:pPr>
      <w:r>
        <w:rPr>
          <w:color w:val="000000"/>
          <w:sz w:val="28"/>
          <w:szCs w:val="28"/>
          <w:lang w:val="kk-KZ"/>
        </w:rPr>
        <w:t>Кейінгі авторлар Прокопий, гот тайпаларына готтар, вандалдар, гепидтер, ругивтер және скировтар жатады және осы тайпаларыдың барлығының бір ғұқықтары және бір тілдері болған екен</w:t>
      </w:r>
      <w:r w:rsidRPr="006A6878">
        <w:rPr>
          <w:color w:val="000000"/>
          <w:sz w:val="28"/>
          <w:szCs w:val="28"/>
          <w:lang w:val="kk-KZ"/>
        </w:rPr>
        <w:t xml:space="preserve"> </w:t>
      </w:r>
      <w:r>
        <w:rPr>
          <w:color w:val="000000"/>
          <w:sz w:val="28"/>
          <w:szCs w:val="28"/>
          <w:lang w:val="kk-KZ"/>
        </w:rPr>
        <w:t xml:space="preserve">деген. Осы аталмыш тайпалар территорияның шығыс жақ бөлігін мекендегендіктен оларды шығыс герман топтары деп атаған екен. </w:t>
      </w:r>
    </w:p>
    <w:p w:rsidR="002F034B" w:rsidRPr="00F92710" w:rsidRDefault="002F034B" w:rsidP="002F034B">
      <w:pPr>
        <w:shd w:val="clear" w:color="auto" w:fill="FFFFFF"/>
        <w:autoSpaceDE w:val="0"/>
        <w:autoSpaceDN w:val="0"/>
        <w:adjustRightInd w:val="0"/>
        <w:ind w:firstLine="454"/>
        <w:jc w:val="both"/>
        <w:rPr>
          <w:sz w:val="28"/>
          <w:szCs w:val="28"/>
          <w:lang w:val="kk-KZ"/>
        </w:rPr>
      </w:pPr>
      <w:r>
        <w:rPr>
          <w:color w:val="000000"/>
          <w:sz w:val="28"/>
          <w:szCs w:val="28"/>
          <w:lang w:val="kk-KZ"/>
        </w:rPr>
        <w:t xml:space="preserve">Сонымен готтар жайлы алғашқы мәліметтер Халықтардың Ұлы көшімен байланысты болған. </w:t>
      </w:r>
    </w:p>
    <w:p w:rsidR="002F034B" w:rsidRPr="00912B3C" w:rsidRDefault="002F034B" w:rsidP="002F034B">
      <w:pPr>
        <w:shd w:val="clear" w:color="auto" w:fill="FFFFFF"/>
        <w:autoSpaceDE w:val="0"/>
        <w:autoSpaceDN w:val="0"/>
        <w:adjustRightInd w:val="0"/>
        <w:ind w:firstLine="454"/>
        <w:jc w:val="both"/>
        <w:rPr>
          <w:color w:val="000000"/>
          <w:sz w:val="28"/>
          <w:szCs w:val="28"/>
          <w:lang w:val="kk-KZ"/>
        </w:rPr>
      </w:pPr>
      <w:r>
        <w:rPr>
          <w:color w:val="000000"/>
          <w:sz w:val="28"/>
          <w:szCs w:val="28"/>
          <w:lang w:val="kk-KZ"/>
        </w:rPr>
        <w:t xml:space="preserve">Гот тайпаларының атаулары бірнеше варианттарда кездеседі деректер бойынша, готтар өздерін </w:t>
      </w:r>
      <w:proofErr w:type="spellStart"/>
      <w:r w:rsidRPr="0016201D">
        <w:rPr>
          <w:color w:val="000000"/>
          <w:sz w:val="28"/>
          <w:szCs w:val="28"/>
          <w:lang w:val="de-DE"/>
        </w:rPr>
        <w:t>gutpiuda</w:t>
      </w:r>
      <w:proofErr w:type="spellEnd"/>
      <w:r>
        <w:rPr>
          <w:color w:val="000000"/>
          <w:sz w:val="28"/>
          <w:szCs w:val="28"/>
          <w:lang w:val="kk-KZ"/>
        </w:rPr>
        <w:t xml:space="preserve"> </w:t>
      </w:r>
      <w:r w:rsidRPr="00912B3C">
        <w:rPr>
          <w:color w:val="000000"/>
          <w:sz w:val="28"/>
          <w:szCs w:val="28"/>
          <w:lang w:val="kk-KZ"/>
        </w:rPr>
        <w:t>«гут</w:t>
      </w:r>
      <w:r>
        <w:rPr>
          <w:color w:val="000000"/>
          <w:sz w:val="28"/>
          <w:szCs w:val="28"/>
          <w:lang w:val="kk-KZ"/>
        </w:rPr>
        <w:t xml:space="preserve"> халықтары</w:t>
      </w:r>
      <w:r w:rsidRPr="00912B3C">
        <w:rPr>
          <w:color w:val="000000"/>
          <w:sz w:val="28"/>
          <w:szCs w:val="28"/>
          <w:lang w:val="kk-KZ"/>
        </w:rPr>
        <w:t>»</w:t>
      </w:r>
      <w:r>
        <w:rPr>
          <w:color w:val="000000"/>
          <w:sz w:val="28"/>
          <w:szCs w:val="28"/>
          <w:lang w:val="kk-KZ"/>
        </w:rPr>
        <w:t>деп атаған екен</w:t>
      </w:r>
      <w:r w:rsidRPr="00912B3C">
        <w:rPr>
          <w:color w:val="000000"/>
          <w:sz w:val="28"/>
          <w:szCs w:val="28"/>
          <w:lang w:val="kk-KZ"/>
        </w:rPr>
        <w:t>; IV</w:t>
      </w:r>
      <w:r>
        <w:rPr>
          <w:color w:val="000000"/>
          <w:sz w:val="28"/>
          <w:szCs w:val="28"/>
          <w:lang w:val="kk-KZ"/>
        </w:rPr>
        <w:t xml:space="preserve"> ғасырдың деректері бойынша руналық ескерткіштер негізінде де бірнеше варианттары зерттелінген, ол деректерде олар </w:t>
      </w:r>
      <w:proofErr w:type="spellStart"/>
      <w:r w:rsidRPr="0016201D">
        <w:rPr>
          <w:color w:val="000000"/>
          <w:sz w:val="28"/>
          <w:szCs w:val="28"/>
          <w:lang w:val="de-DE"/>
        </w:rPr>
        <w:t>gutani</w:t>
      </w:r>
      <w:proofErr w:type="spellEnd"/>
      <w:r w:rsidRPr="0016201D">
        <w:rPr>
          <w:color w:val="000000"/>
          <w:sz w:val="28"/>
          <w:szCs w:val="28"/>
          <w:lang w:val="de-DE"/>
        </w:rPr>
        <w:t xml:space="preserve"> </w:t>
      </w:r>
      <w:r>
        <w:rPr>
          <w:color w:val="000000"/>
          <w:sz w:val="28"/>
          <w:szCs w:val="28"/>
          <w:lang w:val="kk-KZ"/>
        </w:rPr>
        <w:t>«готтардың</w:t>
      </w:r>
      <w:r w:rsidRPr="00912B3C">
        <w:rPr>
          <w:color w:val="000000"/>
          <w:sz w:val="28"/>
          <w:szCs w:val="28"/>
          <w:lang w:val="kk-KZ"/>
        </w:rPr>
        <w:t>» (род. п. мн. ч.)</w:t>
      </w:r>
      <w:r>
        <w:rPr>
          <w:color w:val="000000"/>
          <w:sz w:val="28"/>
          <w:szCs w:val="28"/>
          <w:lang w:val="kk-KZ"/>
        </w:rPr>
        <w:t xml:space="preserve"> деген атаумен белгілі</w:t>
      </w:r>
      <w:r w:rsidRPr="00912B3C">
        <w:rPr>
          <w:color w:val="000000"/>
          <w:sz w:val="28"/>
          <w:szCs w:val="28"/>
          <w:lang w:val="kk-KZ"/>
        </w:rPr>
        <w:t xml:space="preserve">. </w:t>
      </w:r>
      <w:r>
        <w:rPr>
          <w:color w:val="000000"/>
          <w:sz w:val="28"/>
          <w:szCs w:val="28"/>
          <w:lang w:val="kk-KZ"/>
        </w:rPr>
        <w:t>Плиниде</w:t>
      </w:r>
      <w:r w:rsidRPr="00912B3C">
        <w:rPr>
          <w:color w:val="000000"/>
          <w:sz w:val="28"/>
          <w:szCs w:val="28"/>
          <w:lang w:val="kk-KZ"/>
        </w:rPr>
        <w:t xml:space="preserve"> </w:t>
      </w:r>
      <w:r>
        <w:rPr>
          <w:color w:val="000000"/>
          <w:sz w:val="28"/>
          <w:szCs w:val="28"/>
          <w:lang w:val="kk-KZ"/>
        </w:rPr>
        <w:t xml:space="preserve">және Птолемейде </w:t>
      </w:r>
      <w:proofErr w:type="spellStart"/>
      <w:r>
        <w:rPr>
          <w:color w:val="000000"/>
          <w:sz w:val="28"/>
          <w:szCs w:val="28"/>
          <w:lang w:val="de-DE"/>
        </w:rPr>
        <w:t>Gutones</w:t>
      </w:r>
      <w:proofErr w:type="spellEnd"/>
      <w:r>
        <w:rPr>
          <w:color w:val="000000"/>
          <w:sz w:val="28"/>
          <w:szCs w:val="28"/>
          <w:lang w:val="de-DE"/>
        </w:rPr>
        <w:t>;</w:t>
      </w:r>
      <w:r w:rsidRPr="0016201D">
        <w:rPr>
          <w:color w:val="000000"/>
          <w:sz w:val="28"/>
          <w:szCs w:val="28"/>
          <w:lang w:val="de-DE"/>
        </w:rPr>
        <w:t xml:space="preserve"> </w:t>
      </w:r>
      <w:r w:rsidRPr="00912B3C">
        <w:rPr>
          <w:color w:val="000000"/>
          <w:sz w:val="28"/>
          <w:szCs w:val="28"/>
          <w:lang w:val="kk-KZ"/>
        </w:rPr>
        <w:t>Тацит</w:t>
      </w:r>
      <w:r>
        <w:rPr>
          <w:color w:val="000000"/>
          <w:sz w:val="28"/>
          <w:szCs w:val="28"/>
          <w:lang w:val="kk-KZ"/>
        </w:rPr>
        <w:t>т</w:t>
      </w:r>
      <w:r w:rsidRPr="00912B3C">
        <w:rPr>
          <w:color w:val="000000"/>
          <w:sz w:val="28"/>
          <w:szCs w:val="28"/>
          <w:lang w:val="kk-KZ"/>
        </w:rPr>
        <w:t xml:space="preserve">а </w:t>
      </w:r>
      <w:r w:rsidRPr="00912B3C">
        <w:rPr>
          <w:i/>
          <w:iCs/>
          <w:color w:val="000000"/>
          <w:sz w:val="28"/>
          <w:szCs w:val="28"/>
          <w:lang w:val="kk-KZ"/>
        </w:rPr>
        <w:t xml:space="preserve">о </w:t>
      </w:r>
      <w:r w:rsidRPr="00912B3C">
        <w:rPr>
          <w:color w:val="000000"/>
          <w:sz w:val="28"/>
          <w:szCs w:val="28"/>
          <w:lang w:val="kk-KZ"/>
        </w:rPr>
        <w:t xml:space="preserve">— </w:t>
      </w:r>
      <w:proofErr w:type="spellStart"/>
      <w:r>
        <w:rPr>
          <w:color w:val="000000"/>
          <w:sz w:val="28"/>
          <w:szCs w:val="28"/>
          <w:lang w:val="de-DE"/>
        </w:rPr>
        <w:t>Got</w:t>
      </w:r>
      <w:proofErr w:type="spellEnd"/>
      <w:r w:rsidRPr="0016201D">
        <w:rPr>
          <w:color w:val="000000"/>
          <w:sz w:val="28"/>
          <w:szCs w:val="28"/>
          <w:lang w:val="de-DE"/>
        </w:rPr>
        <w:t>(ho)</w:t>
      </w:r>
      <w:proofErr w:type="spellStart"/>
      <w:r w:rsidRPr="0016201D">
        <w:rPr>
          <w:color w:val="000000"/>
          <w:sz w:val="28"/>
          <w:szCs w:val="28"/>
          <w:lang w:val="de-DE"/>
        </w:rPr>
        <w:t>nes</w:t>
      </w:r>
      <w:proofErr w:type="spellEnd"/>
      <w:r w:rsidRPr="0016201D">
        <w:rPr>
          <w:color w:val="000000"/>
          <w:sz w:val="28"/>
          <w:szCs w:val="28"/>
          <w:lang w:val="de-DE"/>
        </w:rPr>
        <w:t xml:space="preserve">; </w:t>
      </w:r>
      <w:r>
        <w:rPr>
          <w:color w:val="000000"/>
          <w:sz w:val="28"/>
          <w:szCs w:val="28"/>
          <w:lang w:val="kk-KZ"/>
        </w:rPr>
        <w:t xml:space="preserve">кейінгі авторларда </w:t>
      </w:r>
      <w:proofErr w:type="spellStart"/>
      <w:r>
        <w:rPr>
          <w:color w:val="000000"/>
          <w:sz w:val="28"/>
          <w:szCs w:val="28"/>
          <w:lang w:val="de-DE"/>
        </w:rPr>
        <w:t>Gothi</w:t>
      </w:r>
      <w:proofErr w:type="spellEnd"/>
      <w:r w:rsidRPr="00912B3C">
        <w:rPr>
          <w:color w:val="000000"/>
          <w:sz w:val="28"/>
          <w:szCs w:val="28"/>
          <w:lang w:val="kk-KZ"/>
        </w:rPr>
        <w:t xml:space="preserve"> форма</w:t>
      </w:r>
      <w:r>
        <w:rPr>
          <w:color w:val="000000"/>
          <w:sz w:val="28"/>
          <w:szCs w:val="28"/>
          <w:lang w:val="kk-KZ"/>
        </w:rPr>
        <w:t>сы</w:t>
      </w:r>
      <w:r w:rsidRPr="0016201D">
        <w:rPr>
          <w:color w:val="000000"/>
          <w:sz w:val="28"/>
          <w:szCs w:val="28"/>
          <w:lang w:val="de-DE"/>
        </w:rPr>
        <w:t xml:space="preserve">; </w:t>
      </w:r>
      <w:r>
        <w:rPr>
          <w:color w:val="000000"/>
          <w:sz w:val="28"/>
          <w:szCs w:val="28"/>
          <w:lang w:val="kk-KZ"/>
        </w:rPr>
        <w:t xml:space="preserve">басқа көне исл. Деректерінде </w:t>
      </w:r>
      <w:r w:rsidRPr="00912B3C">
        <w:rPr>
          <w:color w:val="000000"/>
          <w:sz w:val="28"/>
          <w:szCs w:val="28"/>
          <w:lang w:val="kk-KZ"/>
        </w:rPr>
        <w:t xml:space="preserve"> </w:t>
      </w:r>
      <w:proofErr w:type="spellStart"/>
      <w:r w:rsidRPr="0016201D">
        <w:rPr>
          <w:color w:val="000000"/>
          <w:sz w:val="28"/>
          <w:szCs w:val="28"/>
          <w:lang w:val="de-DE"/>
        </w:rPr>
        <w:t>Gotar</w:t>
      </w:r>
      <w:proofErr w:type="spellEnd"/>
      <w:r w:rsidRPr="0016201D">
        <w:rPr>
          <w:color w:val="000000"/>
          <w:sz w:val="28"/>
          <w:szCs w:val="28"/>
          <w:lang w:val="de-DE"/>
        </w:rPr>
        <w:t xml:space="preserve"> </w:t>
      </w:r>
      <w:r w:rsidRPr="00912B3C">
        <w:rPr>
          <w:color w:val="000000"/>
          <w:sz w:val="28"/>
          <w:szCs w:val="28"/>
          <w:lang w:val="kk-KZ"/>
        </w:rPr>
        <w:t xml:space="preserve">(род. п.), </w:t>
      </w:r>
      <w:proofErr w:type="spellStart"/>
      <w:r w:rsidRPr="0016201D">
        <w:rPr>
          <w:color w:val="000000"/>
          <w:sz w:val="28"/>
          <w:szCs w:val="28"/>
          <w:lang w:val="de-DE"/>
        </w:rPr>
        <w:t>Gotna</w:t>
      </w:r>
      <w:proofErr w:type="spellEnd"/>
      <w:r w:rsidRPr="0016201D">
        <w:rPr>
          <w:color w:val="000000"/>
          <w:sz w:val="28"/>
          <w:szCs w:val="28"/>
          <w:lang w:val="de-DE"/>
        </w:rPr>
        <w:t xml:space="preserve">, </w:t>
      </w:r>
      <w:r>
        <w:rPr>
          <w:color w:val="000000"/>
          <w:sz w:val="28"/>
          <w:szCs w:val="28"/>
          <w:lang w:val="kk-KZ"/>
        </w:rPr>
        <w:t xml:space="preserve">басқа да  ағылшын мәтіндерінде </w:t>
      </w:r>
      <w:proofErr w:type="spellStart"/>
      <w:r w:rsidRPr="0016201D">
        <w:rPr>
          <w:color w:val="000000"/>
          <w:sz w:val="28"/>
          <w:szCs w:val="28"/>
          <w:lang w:val="de-DE"/>
        </w:rPr>
        <w:t>Gotan</w:t>
      </w:r>
      <w:proofErr w:type="spellEnd"/>
      <w:r>
        <w:rPr>
          <w:color w:val="000000"/>
          <w:sz w:val="28"/>
          <w:szCs w:val="28"/>
          <w:lang w:val="kk-KZ"/>
        </w:rPr>
        <w:t xml:space="preserve"> деген атау кездеседі</w:t>
      </w:r>
      <w:r w:rsidRPr="0016201D">
        <w:rPr>
          <w:color w:val="000000"/>
          <w:sz w:val="28"/>
          <w:szCs w:val="28"/>
          <w:lang w:val="de-DE"/>
        </w:rPr>
        <w:t>.</w:t>
      </w:r>
    </w:p>
    <w:p w:rsidR="002F034B" w:rsidRDefault="002F034B" w:rsidP="002F034B">
      <w:pPr>
        <w:shd w:val="clear" w:color="auto" w:fill="FFFFFF"/>
        <w:autoSpaceDE w:val="0"/>
        <w:autoSpaceDN w:val="0"/>
        <w:adjustRightInd w:val="0"/>
        <w:ind w:firstLine="454"/>
        <w:jc w:val="both"/>
        <w:rPr>
          <w:color w:val="000000"/>
          <w:sz w:val="28"/>
          <w:szCs w:val="28"/>
          <w:lang w:val="kk-KZ"/>
        </w:rPr>
      </w:pPr>
      <w:r>
        <w:rPr>
          <w:color w:val="000000"/>
          <w:sz w:val="28"/>
          <w:szCs w:val="28"/>
          <w:lang w:val="kk-KZ"/>
        </w:rPr>
        <w:t xml:space="preserve">Готтардың тайпалық атауын Скандинавиядағы географиялық атаумен байланыстырады: ондағы көзге түсетін Готланд атты түбектің атауы </w:t>
      </w:r>
      <w:r w:rsidRPr="00DE52E5">
        <w:rPr>
          <w:color w:val="000000"/>
          <w:sz w:val="28"/>
          <w:szCs w:val="28"/>
          <w:lang w:val="kk-KZ"/>
        </w:rPr>
        <w:t>(</w:t>
      </w:r>
      <w:r>
        <w:rPr>
          <w:color w:val="000000"/>
          <w:sz w:val="28"/>
          <w:szCs w:val="28"/>
          <w:lang w:val="kk-KZ"/>
        </w:rPr>
        <w:t xml:space="preserve">жергілікті тілде </w:t>
      </w:r>
      <w:proofErr w:type="spellStart"/>
      <w:r w:rsidRPr="0016201D">
        <w:rPr>
          <w:color w:val="000000"/>
          <w:sz w:val="28"/>
          <w:szCs w:val="28"/>
          <w:lang w:val="de-DE"/>
        </w:rPr>
        <w:t>Gutland</w:t>
      </w:r>
      <w:proofErr w:type="spellEnd"/>
      <w:r>
        <w:rPr>
          <w:color w:val="000000"/>
          <w:sz w:val="28"/>
          <w:szCs w:val="28"/>
          <w:lang w:val="kk-KZ"/>
        </w:rPr>
        <w:t xml:space="preserve"> деген атаумен таныс</w:t>
      </w:r>
      <w:r w:rsidRPr="0016201D">
        <w:rPr>
          <w:color w:val="000000"/>
          <w:sz w:val="28"/>
          <w:szCs w:val="28"/>
          <w:lang w:val="de-DE"/>
        </w:rPr>
        <w:t xml:space="preserve">), </w:t>
      </w:r>
      <w:r>
        <w:rPr>
          <w:color w:val="000000"/>
          <w:sz w:val="28"/>
          <w:szCs w:val="28"/>
          <w:lang w:val="kk-KZ"/>
        </w:rPr>
        <w:t>сонымен қатар готтар мекені</w:t>
      </w:r>
      <w:r w:rsidRPr="00DE52E5">
        <w:rPr>
          <w:color w:val="000000"/>
          <w:sz w:val="28"/>
          <w:szCs w:val="28"/>
          <w:lang w:val="kk-KZ"/>
        </w:rPr>
        <w:t xml:space="preserve"> </w:t>
      </w:r>
      <w:proofErr w:type="spellStart"/>
      <w:r w:rsidRPr="0016201D">
        <w:rPr>
          <w:color w:val="000000"/>
          <w:sz w:val="28"/>
          <w:szCs w:val="28"/>
          <w:lang w:val="de-DE"/>
        </w:rPr>
        <w:t>Västergötland</w:t>
      </w:r>
      <w:proofErr w:type="spellEnd"/>
      <w:r w:rsidRPr="0016201D">
        <w:rPr>
          <w:color w:val="000000"/>
          <w:sz w:val="28"/>
          <w:szCs w:val="28"/>
          <w:lang w:val="de-DE"/>
        </w:rPr>
        <w:t xml:space="preserve"> </w:t>
      </w:r>
      <w:r w:rsidRPr="00DE52E5">
        <w:rPr>
          <w:color w:val="000000"/>
          <w:sz w:val="28"/>
          <w:szCs w:val="28"/>
          <w:lang w:val="kk-KZ"/>
        </w:rPr>
        <w:t xml:space="preserve">«Вестеръётланд» и </w:t>
      </w:r>
      <w:proofErr w:type="spellStart"/>
      <w:r w:rsidRPr="0016201D">
        <w:rPr>
          <w:color w:val="000000"/>
          <w:sz w:val="28"/>
          <w:szCs w:val="28"/>
          <w:lang w:val="de-DE"/>
        </w:rPr>
        <w:t>Östergötland</w:t>
      </w:r>
      <w:proofErr w:type="spellEnd"/>
      <w:r w:rsidRPr="0016201D">
        <w:rPr>
          <w:color w:val="000000"/>
          <w:sz w:val="28"/>
          <w:szCs w:val="28"/>
          <w:lang w:val="de-DE"/>
        </w:rPr>
        <w:t xml:space="preserve"> </w:t>
      </w:r>
      <w:r w:rsidRPr="00DE52E5">
        <w:rPr>
          <w:color w:val="000000"/>
          <w:sz w:val="28"/>
          <w:szCs w:val="28"/>
          <w:lang w:val="kk-KZ"/>
        </w:rPr>
        <w:t>«Эстерьётланд»</w:t>
      </w:r>
      <w:r>
        <w:rPr>
          <w:color w:val="000000"/>
          <w:sz w:val="28"/>
          <w:szCs w:val="28"/>
          <w:lang w:val="kk-KZ"/>
        </w:rPr>
        <w:t xml:space="preserve">; жители Вестеръ-и Эстеръётланд тұрғындары </w:t>
      </w:r>
      <w:r w:rsidRPr="00DE52E5">
        <w:rPr>
          <w:color w:val="000000"/>
          <w:sz w:val="28"/>
          <w:szCs w:val="28"/>
          <w:lang w:val="kk-KZ"/>
        </w:rPr>
        <w:t>гаут</w:t>
      </w:r>
      <w:r>
        <w:rPr>
          <w:color w:val="000000"/>
          <w:sz w:val="28"/>
          <w:szCs w:val="28"/>
          <w:lang w:val="kk-KZ"/>
        </w:rPr>
        <w:t>тар деп аталған болатын</w:t>
      </w:r>
      <w:r w:rsidRPr="00DE52E5">
        <w:rPr>
          <w:color w:val="000000"/>
          <w:sz w:val="28"/>
          <w:szCs w:val="28"/>
          <w:lang w:val="kk-KZ"/>
        </w:rPr>
        <w:t xml:space="preserve">. </w:t>
      </w:r>
    </w:p>
    <w:p w:rsidR="002F034B" w:rsidRPr="00192A28" w:rsidRDefault="002F034B" w:rsidP="002F034B">
      <w:pPr>
        <w:shd w:val="clear" w:color="auto" w:fill="FFFFFF"/>
        <w:autoSpaceDE w:val="0"/>
        <w:autoSpaceDN w:val="0"/>
        <w:adjustRightInd w:val="0"/>
        <w:ind w:firstLine="454"/>
        <w:jc w:val="both"/>
        <w:rPr>
          <w:sz w:val="28"/>
          <w:szCs w:val="28"/>
          <w:lang w:val="kk-KZ"/>
        </w:rPr>
      </w:pPr>
      <w:r>
        <w:rPr>
          <w:color w:val="000000"/>
          <w:sz w:val="28"/>
          <w:szCs w:val="28"/>
          <w:lang w:val="kk-KZ"/>
        </w:rPr>
        <w:t xml:space="preserve">Гот тайпаларының шығу тегі, олардың алғашқы мекендеген жерлері, олардың басқа герман топтарымен байланыстары әлі күнге дейін беймәлім. </w:t>
      </w:r>
    </w:p>
    <w:p w:rsidR="002F034B" w:rsidRPr="004219B4" w:rsidRDefault="002F034B" w:rsidP="002F034B">
      <w:pPr>
        <w:shd w:val="clear" w:color="auto" w:fill="FFFFFF"/>
        <w:autoSpaceDE w:val="0"/>
        <w:autoSpaceDN w:val="0"/>
        <w:adjustRightInd w:val="0"/>
        <w:ind w:firstLine="454"/>
        <w:jc w:val="both"/>
        <w:rPr>
          <w:sz w:val="28"/>
          <w:szCs w:val="28"/>
          <w:lang w:val="kk-KZ"/>
        </w:rPr>
      </w:pPr>
      <w:r>
        <w:rPr>
          <w:color w:val="000000"/>
          <w:sz w:val="28"/>
          <w:szCs w:val="28"/>
          <w:lang w:val="kk-KZ"/>
        </w:rPr>
        <w:lastRenderedPageBreak/>
        <w:t xml:space="preserve">Иордан деген автор </w:t>
      </w:r>
      <w:r w:rsidRPr="006E7326">
        <w:rPr>
          <w:color w:val="000000"/>
          <w:sz w:val="28"/>
          <w:szCs w:val="28"/>
          <w:lang w:val="kk-KZ"/>
        </w:rPr>
        <w:t>«Гетик</w:t>
      </w:r>
      <w:r>
        <w:rPr>
          <w:color w:val="000000"/>
          <w:sz w:val="28"/>
          <w:szCs w:val="28"/>
          <w:lang w:val="kk-KZ"/>
        </w:rPr>
        <w:t>а</w:t>
      </w:r>
      <w:r w:rsidRPr="006E7326">
        <w:rPr>
          <w:color w:val="000000"/>
          <w:sz w:val="28"/>
          <w:szCs w:val="28"/>
          <w:lang w:val="kk-KZ"/>
        </w:rPr>
        <w:t>»</w:t>
      </w:r>
      <w:r>
        <w:rPr>
          <w:color w:val="000000"/>
          <w:sz w:val="28"/>
          <w:szCs w:val="28"/>
          <w:lang w:val="kk-KZ"/>
        </w:rPr>
        <w:t xml:space="preserve"> атты еңбегінде готтар Скандия түбегінен үш қайықпен келген деген болжамдар бар, Олар балтық теңізінің қарама қарсы жағалауларына келіп, сол жерлерді мекен етіп, ол жерді Готискандия деп атаған екен. Иордан гот тайпаларының алғашқы келген жерлерін айтуға тырысқан екен.</w:t>
      </w:r>
    </w:p>
    <w:p w:rsidR="002F034B" w:rsidRDefault="002F034B" w:rsidP="002F034B">
      <w:pPr>
        <w:shd w:val="clear" w:color="auto" w:fill="FFFFFF"/>
        <w:autoSpaceDE w:val="0"/>
        <w:autoSpaceDN w:val="0"/>
        <w:adjustRightInd w:val="0"/>
        <w:ind w:firstLine="454"/>
        <w:jc w:val="both"/>
        <w:rPr>
          <w:color w:val="000000"/>
          <w:sz w:val="28"/>
          <w:szCs w:val="28"/>
          <w:lang w:val="kk-KZ"/>
        </w:rPr>
      </w:pPr>
      <w:r>
        <w:rPr>
          <w:color w:val="000000"/>
          <w:sz w:val="28"/>
          <w:szCs w:val="28"/>
          <w:lang w:val="kk-KZ"/>
        </w:rPr>
        <w:t xml:space="preserve">Сонымен топонимика атаулары мен сол жерде тұрған тайпалардың тілдері гот тайпалары Висла мен Балтық теңізінің жағалауларын мекендегенін дәлелдейді. </w:t>
      </w:r>
    </w:p>
    <w:p w:rsidR="002F034B" w:rsidRPr="006E7326" w:rsidRDefault="002F034B" w:rsidP="002F034B">
      <w:pPr>
        <w:shd w:val="clear" w:color="auto" w:fill="FFFFFF"/>
        <w:autoSpaceDE w:val="0"/>
        <w:autoSpaceDN w:val="0"/>
        <w:adjustRightInd w:val="0"/>
        <w:ind w:firstLine="454"/>
        <w:jc w:val="both"/>
        <w:rPr>
          <w:color w:val="000000"/>
          <w:sz w:val="28"/>
          <w:szCs w:val="28"/>
          <w:lang w:val="kk-KZ"/>
        </w:rPr>
      </w:pPr>
    </w:p>
    <w:p w:rsidR="00FB797F" w:rsidRPr="002F034B" w:rsidRDefault="00FB797F">
      <w:pPr>
        <w:rPr>
          <w:lang w:val="kk-KZ"/>
        </w:rPr>
      </w:pPr>
    </w:p>
    <w:sectPr w:rsidR="00FB797F" w:rsidRPr="002F034B" w:rsidSect="00FB7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D6AE1"/>
    <w:multiLevelType w:val="hybridMultilevel"/>
    <w:tmpl w:val="F52E80F4"/>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F034B"/>
    <w:rsid w:val="002F034B"/>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Company>Microsoft</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1</cp:revision>
  <dcterms:created xsi:type="dcterms:W3CDTF">2012-10-10T03:50:00Z</dcterms:created>
  <dcterms:modified xsi:type="dcterms:W3CDTF">2012-10-10T03:50:00Z</dcterms:modified>
</cp:coreProperties>
</file>